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AA" w:rsidRPr="00527CAA" w:rsidRDefault="00527CAA" w:rsidP="00122040">
      <w:pPr>
        <w:ind w:right="4"/>
        <w:rPr>
          <w:color w:val="000000"/>
          <w:sz w:val="24"/>
          <w:szCs w:val="24"/>
        </w:rPr>
      </w:pPr>
    </w:p>
    <w:p w:rsidR="00122040" w:rsidRPr="00221038" w:rsidRDefault="00122040" w:rsidP="00122040">
      <w:pPr>
        <w:ind w:right="4"/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ROMÂNIA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DE ACORD: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 xml:space="preserve">JUDEŢUL HARGHITA                                              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>PREȘEDINTE</w:t>
      </w:r>
    </w:p>
    <w:p w:rsidR="00122040" w:rsidRPr="00221038" w:rsidRDefault="00122040" w:rsidP="00122040">
      <w:pPr>
        <w:rPr>
          <w:color w:val="000000"/>
          <w:sz w:val="26"/>
          <w:szCs w:val="26"/>
        </w:rPr>
      </w:pPr>
      <w:r w:rsidRPr="00221038">
        <w:rPr>
          <w:color w:val="000000"/>
          <w:sz w:val="26"/>
          <w:szCs w:val="26"/>
        </w:rPr>
        <w:t>CONSILIUL JUDEŢEAN</w:t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</w:r>
      <w:r w:rsidRPr="00221038">
        <w:rPr>
          <w:color w:val="000000"/>
          <w:sz w:val="26"/>
          <w:szCs w:val="26"/>
        </w:rPr>
        <w:tab/>
        <w:t xml:space="preserve">    </w:t>
      </w:r>
      <w:r w:rsidR="009E4117">
        <w:rPr>
          <w:color w:val="000000"/>
          <w:sz w:val="26"/>
          <w:szCs w:val="26"/>
        </w:rPr>
        <w:t xml:space="preserve">   </w:t>
      </w:r>
      <w:r w:rsidR="00527CAA" w:rsidRPr="00221038">
        <w:rPr>
          <w:color w:val="000000"/>
          <w:sz w:val="26"/>
          <w:szCs w:val="26"/>
        </w:rPr>
        <w:t xml:space="preserve"> </w:t>
      </w:r>
      <w:r w:rsidRPr="00221038">
        <w:rPr>
          <w:color w:val="000000"/>
          <w:sz w:val="26"/>
          <w:szCs w:val="26"/>
        </w:rPr>
        <w:t>BORBOLY CSABA</w:t>
      </w:r>
    </w:p>
    <w:p w:rsidR="00122040" w:rsidRPr="00221038" w:rsidRDefault="00FB0FA3" w:rsidP="0012204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Nr.</w:t>
      </w:r>
      <w:r w:rsidR="003E1B89">
        <w:rPr>
          <w:color w:val="000000"/>
          <w:sz w:val="26"/>
          <w:szCs w:val="26"/>
        </w:rPr>
        <w:t>______/______</w:t>
      </w:r>
    </w:p>
    <w:p w:rsidR="00B82410" w:rsidRDefault="00B82410" w:rsidP="003D0F84">
      <w:pPr>
        <w:rPr>
          <w:b/>
          <w:bCs/>
          <w:color w:val="000000"/>
          <w:sz w:val="26"/>
          <w:szCs w:val="26"/>
        </w:rPr>
      </w:pPr>
    </w:p>
    <w:p w:rsidR="007F0F5F" w:rsidRDefault="007F0F5F" w:rsidP="003D0F84">
      <w:pPr>
        <w:rPr>
          <w:b/>
          <w:bCs/>
          <w:color w:val="000000"/>
          <w:sz w:val="26"/>
          <w:szCs w:val="26"/>
        </w:rPr>
      </w:pPr>
    </w:p>
    <w:p w:rsidR="00851AA1" w:rsidRDefault="00851AA1" w:rsidP="003D0F84">
      <w:pPr>
        <w:rPr>
          <w:b/>
          <w:bCs/>
          <w:color w:val="000000"/>
          <w:sz w:val="26"/>
          <w:szCs w:val="26"/>
        </w:rPr>
      </w:pPr>
    </w:p>
    <w:p w:rsidR="00851AA1" w:rsidRPr="00221038" w:rsidRDefault="00851AA1" w:rsidP="003D0F84">
      <w:pPr>
        <w:rPr>
          <w:b/>
          <w:bCs/>
          <w:color w:val="000000"/>
          <w:sz w:val="26"/>
          <w:szCs w:val="26"/>
        </w:rPr>
      </w:pPr>
    </w:p>
    <w:p w:rsidR="00122040" w:rsidRDefault="00122040" w:rsidP="00527CAA">
      <w:pPr>
        <w:jc w:val="center"/>
        <w:rPr>
          <w:b/>
          <w:bCs/>
          <w:color w:val="000000"/>
          <w:sz w:val="26"/>
          <w:szCs w:val="26"/>
        </w:rPr>
      </w:pPr>
      <w:r w:rsidRPr="00221038">
        <w:rPr>
          <w:b/>
          <w:bCs/>
          <w:color w:val="000000"/>
          <w:sz w:val="26"/>
          <w:szCs w:val="26"/>
        </w:rPr>
        <w:t>Referat privind motivarea urgenței</w:t>
      </w:r>
    </w:p>
    <w:p w:rsidR="00851AA1" w:rsidRPr="00221038" w:rsidRDefault="00851AA1" w:rsidP="00527CAA">
      <w:pPr>
        <w:jc w:val="center"/>
        <w:rPr>
          <w:b/>
          <w:bCs/>
          <w:color w:val="000000"/>
          <w:sz w:val="26"/>
          <w:szCs w:val="26"/>
        </w:rPr>
      </w:pPr>
    </w:p>
    <w:p w:rsidR="00AF4386" w:rsidRPr="00AF4386" w:rsidRDefault="003E1B89" w:rsidP="003E1B89">
      <w:pPr>
        <w:spacing w:before="120"/>
        <w:jc w:val="center"/>
        <w:rPr>
          <w:rFonts w:eastAsia="Times New Roman"/>
          <w:b/>
          <w:sz w:val="26"/>
          <w:szCs w:val="26"/>
        </w:rPr>
      </w:pPr>
      <w:r w:rsidRPr="003E1B89">
        <w:rPr>
          <w:rFonts w:eastAsia="Times New Roman"/>
          <w:b/>
          <w:sz w:val="26"/>
          <w:szCs w:val="26"/>
        </w:rPr>
        <w:t xml:space="preserve">privind modificarea anexei nr. 1 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3E1B89">
        <w:rPr>
          <w:rFonts w:eastAsia="Times New Roman"/>
          <w:b/>
          <w:sz w:val="26"/>
          <w:szCs w:val="26"/>
        </w:rPr>
        <w:t>Intecomunitară</w:t>
      </w:r>
      <w:proofErr w:type="spellEnd"/>
      <w:r w:rsidRPr="003E1B89">
        <w:rPr>
          <w:rFonts w:eastAsia="Times New Roman"/>
          <w:b/>
          <w:sz w:val="26"/>
          <w:szCs w:val="26"/>
        </w:rPr>
        <w:t xml:space="preserve"> Munții </w:t>
      </w:r>
      <w:proofErr w:type="spellStart"/>
      <w:r w:rsidRPr="003E1B89">
        <w:rPr>
          <w:rFonts w:eastAsia="Times New Roman"/>
          <w:b/>
          <w:sz w:val="26"/>
          <w:szCs w:val="26"/>
        </w:rPr>
        <w:t>Harghita-Hargita</w:t>
      </w:r>
      <w:proofErr w:type="spellEnd"/>
      <w:r w:rsidRPr="003E1B89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3E1B89">
        <w:rPr>
          <w:rFonts w:eastAsia="Times New Roman"/>
          <w:b/>
          <w:sz w:val="26"/>
          <w:szCs w:val="26"/>
        </w:rPr>
        <w:t>Hegység</w:t>
      </w:r>
      <w:proofErr w:type="spellEnd"/>
      <w:r w:rsidRPr="003E1B89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3E1B89">
        <w:rPr>
          <w:rFonts w:eastAsia="Times New Roman"/>
          <w:b/>
          <w:sz w:val="26"/>
          <w:szCs w:val="26"/>
        </w:rPr>
        <w:t>Közösségi</w:t>
      </w:r>
      <w:proofErr w:type="spellEnd"/>
      <w:r w:rsidRPr="003E1B89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3E1B89">
        <w:rPr>
          <w:rFonts w:eastAsia="Times New Roman"/>
          <w:b/>
          <w:sz w:val="26"/>
          <w:szCs w:val="26"/>
        </w:rPr>
        <w:t>Fejlesztési</w:t>
      </w:r>
      <w:proofErr w:type="spellEnd"/>
      <w:r w:rsidRPr="003E1B89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3E1B89">
        <w:rPr>
          <w:rFonts w:eastAsia="Times New Roman"/>
          <w:b/>
          <w:sz w:val="26"/>
          <w:szCs w:val="26"/>
        </w:rPr>
        <w:t>Társulás</w:t>
      </w:r>
      <w:proofErr w:type="spellEnd"/>
    </w:p>
    <w:p w:rsidR="00F5625E" w:rsidRPr="00F5625E" w:rsidRDefault="00F5625E" w:rsidP="00F5625E">
      <w:pPr>
        <w:pStyle w:val="BodyText"/>
        <w:jc w:val="center"/>
        <w:rPr>
          <w:sz w:val="26"/>
          <w:szCs w:val="26"/>
        </w:rPr>
      </w:pPr>
    </w:p>
    <w:p w:rsidR="007145EB" w:rsidRPr="00F5625E" w:rsidRDefault="007145EB" w:rsidP="00527CAA">
      <w:pPr>
        <w:spacing w:after="120"/>
        <w:rPr>
          <w:color w:val="000000"/>
          <w:sz w:val="26"/>
          <w:szCs w:val="26"/>
        </w:rPr>
      </w:pPr>
    </w:p>
    <w:p w:rsidR="003E1B89" w:rsidRDefault="00122040" w:rsidP="00EE3410">
      <w:pPr>
        <w:rPr>
          <w:rFonts w:eastAsia="Times New Roman"/>
          <w:bCs/>
          <w:sz w:val="26"/>
          <w:szCs w:val="26"/>
        </w:rPr>
      </w:pPr>
      <w:r w:rsidRPr="00221038">
        <w:rPr>
          <w:sz w:val="26"/>
          <w:szCs w:val="26"/>
        </w:rPr>
        <w:t>Prin proiectul de hotărâre se propune</w:t>
      </w:r>
      <w:r w:rsidR="00C45211" w:rsidRPr="00221038">
        <w:rPr>
          <w:sz w:val="26"/>
          <w:szCs w:val="26"/>
        </w:rPr>
        <w:t xml:space="preserve"> </w:t>
      </w:r>
      <w:r w:rsidR="003E1B89">
        <w:rPr>
          <w:sz w:val="26"/>
          <w:szCs w:val="26"/>
        </w:rPr>
        <w:t>actualizarea Statutul</w:t>
      </w:r>
      <w:r w:rsidR="00DE71C8">
        <w:rPr>
          <w:sz w:val="26"/>
          <w:szCs w:val="26"/>
        </w:rPr>
        <w:t xml:space="preserve"> al</w:t>
      </w:r>
      <w:r w:rsidR="00DE71C8" w:rsidRPr="00DE71C8">
        <w:rPr>
          <w:rFonts w:eastAsia="Times New Roman"/>
          <w:b/>
          <w:sz w:val="26"/>
          <w:szCs w:val="26"/>
        </w:rPr>
        <w:t xml:space="preserve"> </w:t>
      </w:r>
      <w:r w:rsidR="003E1B89" w:rsidRPr="003E1B89">
        <w:rPr>
          <w:rFonts w:eastAsia="Times New Roman"/>
          <w:bCs/>
          <w:sz w:val="26"/>
          <w:szCs w:val="26"/>
        </w:rPr>
        <w:t xml:space="preserve">Asociației de Dezvoltare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Intecomunitară</w:t>
      </w:r>
      <w:proofErr w:type="spellEnd"/>
      <w:r w:rsidR="003E1B89" w:rsidRPr="003E1B89">
        <w:rPr>
          <w:rFonts w:eastAsia="Times New Roman"/>
          <w:bCs/>
          <w:sz w:val="26"/>
          <w:szCs w:val="26"/>
        </w:rPr>
        <w:t xml:space="preserve"> Munții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Harghita-Hargita</w:t>
      </w:r>
      <w:proofErr w:type="spellEnd"/>
      <w:r w:rsidR="003E1B89" w:rsidRPr="003E1B89">
        <w:rPr>
          <w:rFonts w:eastAsia="Times New Roman"/>
          <w:bCs/>
          <w:sz w:val="26"/>
          <w:szCs w:val="26"/>
        </w:rPr>
        <w:t xml:space="preserve">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Hegység</w:t>
      </w:r>
      <w:proofErr w:type="spellEnd"/>
      <w:r w:rsidR="003E1B89" w:rsidRPr="003E1B89">
        <w:rPr>
          <w:rFonts w:eastAsia="Times New Roman"/>
          <w:bCs/>
          <w:sz w:val="26"/>
          <w:szCs w:val="26"/>
        </w:rPr>
        <w:t xml:space="preserve">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Közösségi</w:t>
      </w:r>
      <w:proofErr w:type="spellEnd"/>
      <w:r w:rsidR="003E1B89" w:rsidRPr="003E1B89">
        <w:rPr>
          <w:rFonts w:eastAsia="Times New Roman"/>
          <w:bCs/>
          <w:sz w:val="26"/>
          <w:szCs w:val="26"/>
        </w:rPr>
        <w:t xml:space="preserve">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Fejlesztési</w:t>
      </w:r>
      <w:proofErr w:type="spellEnd"/>
      <w:r w:rsidR="003E1B89" w:rsidRPr="003E1B89">
        <w:rPr>
          <w:rFonts w:eastAsia="Times New Roman"/>
          <w:bCs/>
          <w:sz w:val="26"/>
          <w:szCs w:val="26"/>
        </w:rPr>
        <w:t xml:space="preserve"> </w:t>
      </w:r>
      <w:proofErr w:type="spellStart"/>
      <w:r w:rsidR="003E1B89" w:rsidRPr="003E1B89">
        <w:rPr>
          <w:rFonts w:eastAsia="Times New Roman"/>
          <w:bCs/>
          <w:sz w:val="26"/>
          <w:szCs w:val="26"/>
        </w:rPr>
        <w:t>Társulás</w:t>
      </w:r>
      <w:proofErr w:type="spellEnd"/>
      <w:r w:rsidR="003E1B89">
        <w:rPr>
          <w:rFonts w:eastAsia="Times New Roman"/>
          <w:bCs/>
          <w:sz w:val="26"/>
          <w:szCs w:val="26"/>
        </w:rPr>
        <w:t xml:space="preserve">. </w:t>
      </w:r>
      <w:r w:rsidR="003E1B89" w:rsidRPr="003E1B89">
        <w:rPr>
          <w:rFonts w:eastAsia="Times New Roman"/>
          <w:bCs/>
          <w:sz w:val="26"/>
          <w:szCs w:val="26"/>
        </w:rPr>
        <w:t xml:space="preserve"> </w:t>
      </w:r>
    </w:p>
    <w:p w:rsidR="003E1B89" w:rsidRDefault="003E1B89" w:rsidP="00EE3410">
      <w:pPr>
        <w:rPr>
          <w:rFonts w:eastAsia="Times New Roman"/>
          <w:bCs/>
          <w:sz w:val="26"/>
          <w:szCs w:val="26"/>
        </w:rPr>
      </w:pPr>
    </w:p>
    <w:p w:rsidR="008B0DE3" w:rsidRPr="008B0DE3" w:rsidRDefault="004C488B" w:rsidP="008B0DE3">
      <w:pPr>
        <w:spacing w:before="120"/>
        <w:rPr>
          <w:rFonts w:eastAsia="Times New Roman"/>
          <w:sz w:val="26"/>
          <w:szCs w:val="26"/>
        </w:rPr>
      </w:pPr>
      <w:r w:rsidRPr="008B0DE3">
        <w:rPr>
          <w:rFonts w:cs="Calibri"/>
          <w:sz w:val="26"/>
          <w:szCs w:val="26"/>
        </w:rPr>
        <w:t>Urgenţa acestui proiect de hotărâre se motive</w:t>
      </w:r>
      <w:r w:rsidR="00AF4386" w:rsidRPr="008B0DE3">
        <w:rPr>
          <w:rFonts w:cs="Calibri"/>
          <w:sz w:val="26"/>
          <w:szCs w:val="26"/>
        </w:rPr>
        <w:t>a</w:t>
      </w:r>
      <w:r w:rsidRPr="008B0DE3">
        <w:rPr>
          <w:rFonts w:cs="Calibri"/>
          <w:sz w:val="26"/>
          <w:szCs w:val="26"/>
        </w:rPr>
        <w:t>ză prin faptul că</w:t>
      </w:r>
      <w:r w:rsidR="00DE71C8" w:rsidRPr="008B0DE3">
        <w:rPr>
          <w:rFonts w:cs="Calibri"/>
          <w:sz w:val="26"/>
          <w:szCs w:val="26"/>
        </w:rPr>
        <w:t>,</w:t>
      </w:r>
      <w:r w:rsidR="00AF4386" w:rsidRPr="008B0DE3">
        <w:rPr>
          <w:rFonts w:cs="Calibri"/>
          <w:sz w:val="26"/>
          <w:szCs w:val="26"/>
        </w:rPr>
        <w:t xml:space="preserve"> </w:t>
      </w:r>
      <w:r w:rsidR="00EE3410" w:rsidRPr="008B0DE3">
        <w:rPr>
          <w:rFonts w:cs="Calibri"/>
          <w:sz w:val="26"/>
          <w:szCs w:val="26"/>
        </w:rPr>
        <w:t xml:space="preserve">pentru România în perioada 2021-2027 </w:t>
      </w:r>
      <w:r w:rsidR="00DE71C8" w:rsidRPr="008B0DE3">
        <w:rPr>
          <w:rFonts w:cs="Calibri"/>
          <w:sz w:val="26"/>
          <w:szCs w:val="26"/>
        </w:rPr>
        <w:t xml:space="preserve">singurele surse de finanțare pentru investiții regionale o vor constituii fondurile  de coeziune </w:t>
      </w:r>
      <w:r w:rsidR="00EE3410" w:rsidRPr="008B0DE3">
        <w:rPr>
          <w:rFonts w:cs="Calibri"/>
          <w:sz w:val="26"/>
          <w:szCs w:val="26"/>
        </w:rPr>
        <w:t xml:space="preserve">. Atragerea de fonduri pentru realizarea obiectivelor propuse de PUG- Munții Harghita este vitală pentru relansarea economiei și dezvoltarea zonei, prin  execuția și întreținerea infrastructurii </w:t>
      </w:r>
      <w:r w:rsidR="00EE3410" w:rsidRPr="008B0DE3">
        <w:rPr>
          <w:rFonts w:cs="Arial"/>
          <w:bCs/>
          <w:sz w:val="26"/>
          <w:szCs w:val="26"/>
        </w:rPr>
        <w:t>publice de transport, realizarea/dezvoltare rețelelor edilitare vitale pentru dezvoltarea turismului de patru anotimpuri,  realizarea d</w:t>
      </w:r>
      <w:r w:rsidR="008B0DE3" w:rsidRPr="008B0DE3">
        <w:rPr>
          <w:rFonts w:cs="Arial"/>
          <w:bCs/>
          <w:sz w:val="26"/>
          <w:szCs w:val="26"/>
        </w:rPr>
        <w:t xml:space="preserve">e proiecte de mobilitate urbană, respectiv funcționarea </w:t>
      </w:r>
      <w:r w:rsidR="008B0DE3" w:rsidRPr="008B0DE3">
        <w:rPr>
          <w:rFonts w:eastAsia="Times New Roman"/>
          <w:b/>
          <w:sz w:val="26"/>
          <w:szCs w:val="26"/>
        </w:rPr>
        <w:t xml:space="preserve"> </w:t>
      </w:r>
      <w:r w:rsidR="008B0DE3" w:rsidRPr="008B0DE3">
        <w:rPr>
          <w:rFonts w:eastAsia="Times New Roman"/>
          <w:sz w:val="26"/>
          <w:szCs w:val="26"/>
        </w:rPr>
        <w:t xml:space="preserve">Asociației de Dezvoltare </w:t>
      </w:r>
      <w:proofErr w:type="spellStart"/>
      <w:r w:rsidR="008B0DE3" w:rsidRPr="008B0DE3">
        <w:rPr>
          <w:rFonts w:eastAsia="Times New Roman"/>
          <w:sz w:val="26"/>
          <w:szCs w:val="26"/>
        </w:rPr>
        <w:t>Intecomunitară</w:t>
      </w:r>
      <w:proofErr w:type="spellEnd"/>
      <w:r w:rsidR="008B0DE3" w:rsidRPr="008B0DE3">
        <w:rPr>
          <w:rFonts w:eastAsia="Times New Roman"/>
          <w:sz w:val="26"/>
          <w:szCs w:val="26"/>
        </w:rPr>
        <w:t xml:space="preserve"> Munții </w:t>
      </w:r>
      <w:proofErr w:type="spellStart"/>
      <w:r w:rsidR="008B0DE3" w:rsidRPr="008B0DE3">
        <w:rPr>
          <w:rFonts w:eastAsia="Times New Roman"/>
          <w:sz w:val="26"/>
          <w:szCs w:val="26"/>
        </w:rPr>
        <w:t>Harghita-Hargita</w:t>
      </w:r>
      <w:proofErr w:type="spellEnd"/>
      <w:r w:rsidR="008B0DE3" w:rsidRPr="008B0DE3">
        <w:rPr>
          <w:rFonts w:eastAsia="Times New Roman"/>
          <w:sz w:val="26"/>
          <w:szCs w:val="26"/>
        </w:rPr>
        <w:t xml:space="preserve"> </w:t>
      </w:r>
      <w:proofErr w:type="spellStart"/>
      <w:r w:rsidR="008B0DE3" w:rsidRPr="008B0DE3">
        <w:rPr>
          <w:rFonts w:eastAsia="Times New Roman"/>
          <w:sz w:val="26"/>
          <w:szCs w:val="26"/>
        </w:rPr>
        <w:t>Hegység</w:t>
      </w:r>
      <w:proofErr w:type="spellEnd"/>
      <w:r w:rsidR="008B0DE3" w:rsidRPr="008B0DE3">
        <w:rPr>
          <w:rFonts w:eastAsia="Times New Roman"/>
          <w:sz w:val="26"/>
          <w:szCs w:val="26"/>
        </w:rPr>
        <w:t xml:space="preserve"> </w:t>
      </w:r>
      <w:proofErr w:type="spellStart"/>
      <w:r w:rsidR="008B0DE3" w:rsidRPr="008B0DE3">
        <w:rPr>
          <w:rFonts w:eastAsia="Times New Roman"/>
          <w:sz w:val="26"/>
          <w:szCs w:val="26"/>
        </w:rPr>
        <w:t>Közösségi</w:t>
      </w:r>
      <w:proofErr w:type="spellEnd"/>
      <w:r w:rsidR="008B0DE3" w:rsidRPr="008B0DE3">
        <w:rPr>
          <w:rFonts w:eastAsia="Times New Roman"/>
          <w:sz w:val="26"/>
          <w:szCs w:val="26"/>
        </w:rPr>
        <w:t xml:space="preserve"> </w:t>
      </w:r>
      <w:proofErr w:type="spellStart"/>
      <w:r w:rsidR="008B0DE3" w:rsidRPr="008B0DE3">
        <w:rPr>
          <w:rFonts w:eastAsia="Times New Roman"/>
          <w:sz w:val="26"/>
          <w:szCs w:val="26"/>
        </w:rPr>
        <w:t>Fe</w:t>
      </w:r>
      <w:r w:rsidR="004903D5">
        <w:rPr>
          <w:rFonts w:eastAsia="Times New Roman"/>
          <w:sz w:val="26"/>
          <w:szCs w:val="26"/>
        </w:rPr>
        <w:t>jlesztési</w:t>
      </w:r>
      <w:proofErr w:type="spellEnd"/>
      <w:r w:rsidR="004903D5">
        <w:rPr>
          <w:rFonts w:eastAsia="Times New Roman"/>
          <w:sz w:val="26"/>
          <w:szCs w:val="26"/>
        </w:rPr>
        <w:t xml:space="preserve"> </w:t>
      </w:r>
      <w:proofErr w:type="spellStart"/>
      <w:r w:rsidR="004903D5">
        <w:rPr>
          <w:rFonts w:eastAsia="Times New Roman"/>
          <w:sz w:val="26"/>
          <w:szCs w:val="26"/>
        </w:rPr>
        <w:t>Társulás</w:t>
      </w:r>
      <w:proofErr w:type="spellEnd"/>
      <w:r w:rsidR="004903D5">
        <w:rPr>
          <w:rFonts w:eastAsia="Times New Roman"/>
          <w:sz w:val="26"/>
          <w:szCs w:val="26"/>
        </w:rPr>
        <w:t xml:space="preserve"> </w:t>
      </w:r>
      <w:bookmarkStart w:id="0" w:name="_GoBack"/>
      <w:bookmarkEnd w:id="0"/>
      <w:r w:rsidR="008B0DE3" w:rsidRPr="008B0DE3">
        <w:rPr>
          <w:rFonts w:eastAsia="Times New Roman"/>
          <w:sz w:val="26"/>
          <w:szCs w:val="26"/>
        </w:rPr>
        <w:t>conform preveder</w:t>
      </w:r>
      <w:r w:rsidR="008B0DE3">
        <w:rPr>
          <w:rFonts w:eastAsia="Times New Roman"/>
          <w:sz w:val="26"/>
          <w:szCs w:val="26"/>
        </w:rPr>
        <w:t>ilor Ordonanță de Urgență nr. 57/2019 privind</w:t>
      </w:r>
      <w:r w:rsidR="008B0DE3" w:rsidRPr="008B0DE3">
        <w:rPr>
          <w:rFonts w:eastAsia="Times New Roman"/>
          <w:sz w:val="26"/>
          <w:szCs w:val="26"/>
        </w:rPr>
        <w:t xml:space="preserve"> Cod</w:t>
      </w:r>
      <w:r w:rsidR="008B0DE3">
        <w:rPr>
          <w:rFonts w:eastAsia="Times New Roman"/>
          <w:sz w:val="26"/>
          <w:szCs w:val="26"/>
        </w:rPr>
        <w:t xml:space="preserve">ul Administrativ cu modificările și completările ulterioară. </w:t>
      </w:r>
    </w:p>
    <w:p w:rsidR="00DE71C8" w:rsidRPr="00414ED1" w:rsidRDefault="00DE71C8" w:rsidP="00EE3410">
      <w:pPr>
        <w:rPr>
          <w:rFonts w:eastAsia="Times New Roman"/>
          <w:b/>
          <w:i/>
          <w:sz w:val="26"/>
          <w:szCs w:val="26"/>
        </w:rPr>
      </w:pPr>
    </w:p>
    <w:p w:rsidR="00DE71C8" w:rsidRDefault="00DE71C8" w:rsidP="00EE3410">
      <w:pPr>
        <w:rPr>
          <w:rFonts w:cs="Calibri"/>
          <w:sz w:val="26"/>
          <w:szCs w:val="26"/>
        </w:rPr>
      </w:pPr>
    </w:p>
    <w:p w:rsidR="00CF0390" w:rsidRDefault="00CF0390" w:rsidP="00EE3410">
      <w:pPr>
        <w:rPr>
          <w:sz w:val="26"/>
          <w:szCs w:val="26"/>
        </w:rPr>
      </w:pPr>
      <w:r>
        <w:rPr>
          <w:rFonts w:cs="Calibri"/>
          <w:sz w:val="26"/>
          <w:szCs w:val="26"/>
        </w:rPr>
        <w:t xml:space="preserve">Ca urmare </w:t>
      </w:r>
      <w:r w:rsidRPr="000249E4">
        <w:rPr>
          <w:sz w:val="26"/>
          <w:szCs w:val="26"/>
        </w:rPr>
        <w:t xml:space="preserve">prin prezenta </w:t>
      </w:r>
      <w:r>
        <w:rPr>
          <w:sz w:val="26"/>
          <w:szCs w:val="26"/>
        </w:rPr>
        <w:t>motivăm</w:t>
      </w:r>
      <w:r w:rsidRPr="000249E4">
        <w:rPr>
          <w:sz w:val="26"/>
          <w:szCs w:val="26"/>
        </w:rPr>
        <w:t xml:space="preserve"> introducerea în regim de urgență la ședinț</w:t>
      </w:r>
      <w:r>
        <w:rPr>
          <w:sz w:val="26"/>
          <w:szCs w:val="26"/>
        </w:rPr>
        <w:t xml:space="preserve">a Consiliului Județean Harghita, din data de </w:t>
      </w:r>
      <w:r w:rsidR="00414ED1">
        <w:rPr>
          <w:sz w:val="26"/>
          <w:szCs w:val="26"/>
        </w:rPr>
        <w:t>__________</w:t>
      </w:r>
      <w:r>
        <w:rPr>
          <w:sz w:val="26"/>
          <w:szCs w:val="26"/>
        </w:rPr>
        <w:t xml:space="preserve">, </w:t>
      </w:r>
      <w:r w:rsidRPr="000249E4">
        <w:rPr>
          <w:sz w:val="26"/>
          <w:szCs w:val="26"/>
        </w:rPr>
        <w:t>a proiectului de hotărâre</w:t>
      </w:r>
      <w:r w:rsidR="00EE3410">
        <w:rPr>
          <w:sz w:val="26"/>
          <w:szCs w:val="26"/>
        </w:rPr>
        <w:t>.</w:t>
      </w:r>
      <w:r w:rsidRPr="000249E4">
        <w:rPr>
          <w:sz w:val="26"/>
          <w:szCs w:val="26"/>
        </w:rPr>
        <w:t xml:space="preserve"> </w:t>
      </w:r>
    </w:p>
    <w:p w:rsidR="000249E4" w:rsidRPr="005C2CEB" w:rsidRDefault="000249E4" w:rsidP="00121ACC">
      <w:pPr>
        <w:pStyle w:val="BodyText"/>
        <w:spacing w:line="276" w:lineRule="auto"/>
        <w:rPr>
          <w:rFonts w:cs="Calibri"/>
          <w:b/>
          <w:sz w:val="26"/>
          <w:szCs w:val="26"/>
        </w:rPr>
      </w:pPr>
    </w:p>
    <w:p w:rsidR="00122040" w:rsidRPr="000249E4" w:rsidRDefault="000249E4" w:rsidP="00732287">
      <w:pPr>
        <w:ind w:firstLine="708"/>
        <w:rPr>
          <w:sz w:val="26"/>
          <w:szCs w:val="26"/>
        </w:rPr>
      </w:pPr>
      <w:r w:rsidRPr="000249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22040" w:rsidRPr="00527CAA" w:rsidRDefault="00527CAA" w:rsidP="00122040">
      <w:pPr>
        <w:rPr>
          <w:sz w:val="24"/>
          <w:szCs w:val="24"/>
        </w:rPr>
      </w:pPr>
      <w:r w:rsidRPr="00527CAA">
        <w:rPr>
          <w:sz w:val="24"/>
          <w:szCs w:val="24"/>
        </w:rPr>
        <w:t xml:space="preserve">Miercurea Ciuc, </w:t>
      </w:r>
      <w:r w:rsidR="003E1B89">
        <w:rPr>
          <w:sz w:val="24"/>
          <w:szCs w:val="24"/>
        </w:rPr>
        <w:t>12.11</w:t>
      </w:r>
      <w:r w:rsidR="009E4117">
        <w:rPr>
          <w:sz w:val="24"/>
          <w:szCs w:val="24"/>
        </w:rPr>
        <w:t>.</w:t>
      </w:r>
      <w:r w:rsidRPr="00527CAA">
        <w:rPr>
          <w:sz w:val="24"/>
          <w:szCs w:val="24"/>
        </w:rPr>
        <w:t xml:space="preserve"> 20</w:t>
      </w:r>
      <w:r w:rsidR="00B82410">
        <w:rPr>
          <w:sz w:val="24"/>
          <w:szCs w:val="24"/>
        </w:rPr>
        <w:t>20</w:t>
      </w:r>
    </w:p>
    <w:p w:rsidR="00122040" w:rsidRDefault="00122040" w:rsidP="00122040">
      <w:pPr>
        <w:rPr>
          <w:sz w:val="24"/>
          <w:szCs w:val="24"/>
          <w:lang w:val="hu-HU"/>
        </w:rPr>
      </w:pPr>
    </w:p>
    <w:p w:rsidR="00121ACC" w:rsidRDefault="00121ACC" w:rsidP="00122040">
      <w:pPr>
        <w:rPr>
          <w:sz w:val="24"/>
          <w:szCs w:val="24"/>
          <w:lang w:val="hu-HU"/>
        </w:rPr>
      </w:pPr>
    </w:p>
    <w:p w:rsidR="00121ACC" w:rsidRPr="00527CAA" w:rsidRDefault="00121ACC" w:rsidP="00122040">
      <w:pPr>
        <w:rPr>
          <w:sz w:val="24"/>
          <w:szCs w:val="24"/>
          <w:lang w:val="hu-HU"/>
        </w:rPr>
      </w:pPr>
    </w:p>
    <w:p w:rsidR="00122040" w:rsidRPr="00121ACC" w:rsidRDefault="00121ACC" w:rsidP="00122040">
      <w:pPr>
        <w:jc w:val="center"/>
        <w:rPr>
          <w:b/>
          <w:sz w:val="26"/>
          <w:szCs w:val="26"/>
        </w:rPr>
      </w:pPr>
      <w:r w:rsidRPr="00121ACC">
        <w:rPr>
          <w:b/>
          <w:sz w:val="26"/>
          <w:szCs w:val="26"/>
        </w:rPr>
        <w:t>Arhitect Șef</w:t>
      </w:r>
    </w:p>
    <w:p w:rsidR="00122040" w:rsidRPr="00BD1A83" w:rsidRDefault="00BD1A83" w:rsidP="00527C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Fülöp Oti</w:t>
      </w:r>
      <w:r w:rsidR="00121ACC" w:rsidRPr="00BD1A83">
        <w:rPr>
          <w:b/>
          <w:sz w:val="26"/>
          <w:szCs w:val="26"/>
        </w:rPr>
        <w:t>lia</w:t>
      </w: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9E4117">
      <w:pPr>
        <w:jc w:val="right"/>
        <w:rPr>
          <w:sz w:val="24"/>
          <w:szCs w:val="24"/>
          <w:lang w:val="hu-HU"/>
        </w:rPr>
      </w:pPr>
    </w:p>
    <w:p w:rsidR="00732287" w:rsidRDefault="00732287" w:rsidP="00732287">
      <w:pPr>
        <w:rPr>
          <w:sz w:val="24"/>
          <w:szCs w:val="24"/>
          <w:lang w:val="hu-HU"/>
        </w:rPr>
      </w:pPr>
    </w:p>
    <w:sectPr w:rsidR="00732287" w:rsidSect="00FA1151">
      <w:pgSz w:w="11906" w:h="16838"/>
      <w:pgMar w:top="79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36E4B"/>
    <w:multiLevelType w:val="hybridMultilevel"/>
    <w:tmpl w:val="48E6EB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40"/>
    <w:rsid w:val="0002438F"/>
    <w:rsid w:val="000249E4"/>
    <w:rsid w:val="000E3918"/>
    <w:rsid w:val="00121ACC"/>
    <w:rsid w:val="00122040"/>
    <w:rsid w:val="00157CB9"/>
    <w:rsid w:val="00221038"/>
    <w:rsid w:val="00304FDC"/>
    <w:rsid w:val="003B7BFE"/>
    <w:rsid w:val="003D0F84"/>
    <w:rsid w:val="003D7CDB"/>
    <w:rsid w:val="003E1B89"/>
    <w:rsid w:val="003F1EBD"/>
    <w:rsid w:val="003F4C15"/>
    <w:rsid w:val="003F5964"/>
    <w:rsid w:val="00406955"/>
    <w:rsid w:val="00414ED1"/>
    <w:rsid w:val="004258DF"/>
    <w:rsid w:val="00436E1A"/>
    <w:rsid w:val="004903D5"/>
    <w:rsid w:val="004C488B"/>
    <w:rsid w:val="0051129A"/>
    <w:rsid w:val="00527CAA"/>
    <w:rsid w:val="005C2CEB"/>
    <w:rsid w:val="005E1192"/>
    <w:rsid w:val="006B4D34"/>
    <w:rsid w:val="006F5FD5"/>
    <w:rsid w:val="007145EB"/>
    <w:rsid w:val="007167CD"/>
    <w:rsid w:val="00732287"/>
    <w:rsid w:val="007422C1"/>
    <w:rsid w:val="007819F5"/>
    <w:rsid w:val="00784BED"/>
    <w:rsid w:val="007F0F5F"/>
    <w:rsid w:val="00851AA1"/>
    <w:rsid w:val="008B0DE3"/>
    <w:rsid w:val="00906ECC"/>
    <w:rsid w:val="00997DB2"/>
    <w:rsid w:val="009E4117"/>
    <w:rsid w:val="00AF4386"/>
    <w:rsid w:val="00B82410"/>
    <w:rsid w:val="00BB3770"/>
    <w:rsid w:val="00BC3544"/>
    <w:rsid w:val="00BD1A83"/>
    <w:rsid w:val="00C34675"/>
    <w:rsid w:val="00C45211"/>
    <w:rsid w:val="00C541B0"/>
    <w:rsid w:val="00CF0390"/>
    <w:rsid w:val="00D23461"/>
    <w:rsid w:val="00D24950"/>
    <w:rsid w:val="00D935B6"/>
    <w:rsid w:val="00DA31E8"/>
    <w:rsid w:val="00DE71C8"/>
    <w:rsid w:val="00E156D3"/>
    <w:rsid w:val="00E264F2"/>
    <w:rsid w:val="00E53FEF"/>
    <w:rsid w:val="00EE17FB"/>
    <w:rsid w:val="00EE3410"/>
    <w:rsid w:val="00EF7CD5"/>
    <w:rsid w:val="00F20B6E"/>
    <w:rsid w:val="00F5625E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040"/>
    <w:pPr>
      <w:jc w:val="both"/>
    </w:pPr>
    <w:rPr>
      <w:rFonts w:ascii="Calibri" w:hAnsi="Calibri"/>
      <w:sz w:val="22"/>
      <w:szCs w:val="22"/>
      <w:lang w:val="ro-RO"/>
    </w:rPr>
  </w:style>
  <w:style w:type="paragraph" w:styleId="Heading1">
    <w:name w:val="heading 1"/>
    <w:basedOn w:val="Normal"/>
    <w:link w:val="Heading1Char"/>
    <w:uiPriority w:val="9"/>
    <w:qFormat/>
    <w:rsid w:val="003D7CDB"/>
    <w:pPr>
      <w:spacing w:before="100" w:beforeAutospacing="1" w:after="100" w:afterAutospacing="1"/>
      <w:jc w:val="left"/>
      <w:outlineLvl w:val="0"/>
    </w:pPr>
    <w:rPr>
      <w:rFonts w:ascii="Times New Roman" w:eastAsiaTheme="majorEastAsia" w:hAnsi="Times New Roman" w:cstheme="majorBidi"/>
      <w:b/>
      <w:bCs/>
      <w:kern w:val="36"/>
      <w:sz w:val="48"/>
      <w:szCs w:val="48"/>
      <w:lang w:val="hu-HU" w:eastAsia="ro-RO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3D7CDB"/>
    <w:pPr>
      <w:keepNext/>
      <w:keepLines/>
      <w:spacing w:before="20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0"/>
      <w:szCs w:val="30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D7C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3D7C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D7CDB"/>
    <w:rPr>
      <w:rFonts w:eastAsiaTheme="majorEastAsia" w:cstheme="majorBidi"/>
      <w:b/>
      <w:bCs/>
      <w:kern w:val="36"/>
      <w:sz w:val="48"/>
      <w:szCs w:val="48"/>
      <w:lang w:eastAsia="ro-RO"/>
    </w:rPr>
  </w:style>
  <w:style w:type="character" w:styleId="Emphasis">
    <w:name w:val="Emphasis"/>
    <w:basedOn w:val="DefaultParagraphFont"/>
    <w:uiPriority w:val="20"/>
    <w:qFormat/>
    <w:rsid w:val="003D7CDB"/>
    <w:rPr>
      <w:i/>
      <w:iCs/>
    </w:rPr>
  </w:style>
  <w:style w:type="paragraph" w:styleId="ListParagraph">
    <w:name w:val="List Paragraph"/>
    <w:basedOn w:val="Normal"/>
    <w:uiPriority w:val="34"/>
    <w:qFormat/>
    <w:rsid w:val="003D7CDB"/>
    <w:pPr>
      <w:ind w:left="720"/>
      <w:contextualSpacing/>
      <w:jc w:val="left"/>
    </w:pPr>
    <w:rPr>
      <w:rFonts w:ascii="Times New Roman" w:hAnsi="Times New Roman"/>
      <w:sz w:val="30"/>
      <w:szCs w:val="30"/>
      <w:lang w:val="hu-H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040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040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210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21038"/>
    <w:rPr>
      <w:rFonts w:ascii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Izsak Judith</dc:creator>
  <cp:lastModifiedBy>Gidro Monika</cp:lastModifiedBy>
  <cp:revision>8</cp:revision>
  <cp:lastPrinted>2020-01-28T12:05:00Z</cp:lastPrinted>
  <dcterms:created xsi:type="dcterms:W3CDTF">2020-11-12T07:17:00Z</dcterms:created>
  <dcterms:modified xsi:type="dcterms:W3CDTF">2020-11-12T10:12:00Z</dcterms:modified>
</cp:coreProperties>
</file>